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2F" w:rsidRPr="0057342F" w:rsidRDefault="0057342F">
      <w:pPr>
        <w:rPr>
          <w:rStyle w:val="RubrikChar"/>
          <w:lang w:val="en"/>
        </w:rPr>
      </w:pPr>
      <w:r>
        <w:rPr>
          <w:rFonts w:ascii="Arial" w:hAnsi="Arial" w:cs="Arial"/>
          <w:color w:val="222222"/>
          <w:lang w:val="en"/>
        </w:rPr>
        <w:br/>
      </w:r>
    </w:p>
    <w:p w:rsidR="00B7264F" w:rsidRDefault="00B7264F">
      <w:pPr>
        <w:rPr>
          <w:rFonts w:ascii="Arial" w:hAnsi="Arial" w:cs="Arial"/>
          <w:color w:val="222222"/>
          <w:lang w:val="en"/>
        </w:rPr>
      </w:pPr>
      <w:r w:rsidRPr="0057342F">
        <w:rPr>
          <w:rStyle w:val="RubrikChar"/>
          <w:lang w:val="en-US"/>
        </w:rPr>
        <w:t xml:space="preserve">Green Cargo AB receives </w:t>
      </w:r>
      <w:r w:rsidR="00255AA4">
        <w:rPr>
          <w:rStyle w:val="RubrikChar"/>
          <w:lang w:val="en-US"/>
        </w:rPr>
        <w:t>supplier</w:t>
      </w:r>
      <w:r w:rsidRPr="0057342F">
        <w:rPr>
          <w:rStyle w:val="RubrikChar"/>
          <w:lang w:val="en-US"/>
        </w:rPr>
        <w:t xml:space="preserve"> invoices via </w:t>
      </w:r>
      <w:r w:rsidR="0057342F" w:rsidRPr="0057342F">
        <w:rPr>
          <w:rStyle w:val="RubrikChar"/>
          <w:lang w:val="en-US"/>
        </w:rPr>
        <w:t>e</w:t>
      </w:r>
      <w:r w:rsidRPr="0057342F">
        <w:rPr>
          <w:rStyle w:val="RubrikChar"/>
          <w:lang w:val="en-US"/>
        </w:rPr>
        <w:t>mail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proofErr w:type="spellStart"/>
      <w:r>
        <w:rPr>
          <w:rFonts w:ascii="Arial" w:hAnsi="Arial" w:cs="Arial"/>
          <w:color w:val="222222"/>
          <w:lang w:val="en"/>
        </w:rPr>
        <w:t>Email</w:t>
      </w:r>
      <w:proofErr w:type="spellEnd"/>
      <w:r>
        <w:rPr>
          <w:rFonts w:ascii="Arial" w:hAnsi="Arial" w:cs="Arial"/>
          <w:color w:val="222222"/>
          <w:lang w:val="en"/>
        </w:rPr>
        <w:t xml:space="preserve"> address for the supplier to send invoices to be loaded: </w:t>
      </w:r>
    </w:p>
    <w:p w:rsidR="00E62D47" w:rsidRPr="00B7264F" w:rsidRDefault="00B7264F">
      <w:pPr>
        <w:rPr>
          <w:lang w:val="en-US"/>
        </w:rPr>
      </w:pPr>
      <w:r w:rsidRPr="00B7264F">
        <w:rPr>
          <w:rFonts w:ascii="Arial" w:hAnsi="Arial" w:cs="Arial"/>
          <w:color w:val="222222"/>
          <w:u w:val="single"/>
          <w:lang w:val="en"/>
        </w:rPr>
        <w:t>xinvoice@greencargo.com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This email address only refers to invoices with </w:t>
      </w:r>
      <w:r w:rsidR="00255AA4">
        <w:rPr>
          <w:rFonts w:ascii="Arial" w:hAnsi="Arial" w:cs="Arial"/>
          <w:color w:val="222222"/>
          <w:lang w:val="en"/>
        </w:rPr>
        <w:t xml:space="preserve">the </w:t>
      </w:r>
      <w:r>
        <w:rPr>
          <w:rFonts w:ascii="Arial" w:hAnsi="Arial" w:cs="Arial"/>
          <w:color w:val="222222"/>
          <w:lang w:val="en"/>
        </w:rPr>
        <w:t>invoice address</w:t>
      </w:r>
      <w:proofErr w:type="gramStart"/>
      <w:r>
        <w:rPr>
          <w:rFonts w:ascii="Arial" w:hAnsi="Arial" w:cs="Arial"/>
          <w:color w:val="222222"/>
          <w:lang w:val="en"/>
        </w:rPr>
        <w:t>:</w:t>
      </w:r>
      <w:proofErr w:type="gramEnd"/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Green Cargo AB</w:t>
      </w:r>
      <w:r>
        <w:rPr>
          <w:rFonts w:ascii="Arial" w:hAnsi="Arial" w:cs="Arial"/>
          <w:color w:val="222222"/>
          <w:lang w:val="en"/>
        </w:rPr>
        <w:br/>
        <w:t>FE5084</w:t>
      </w:r>
      <w:r>
        <w:rPr>
          <w:rFonts w:ascii="Arial" w:hAnsi="Arial" w:cs="Arial"/>
          <w:color w:val="222222"/>
          <w:lang w:val="en"/>
        </w:rPr>
        <w:br/>
        <w:t>83</w:t>
      </w:r>
      <w:r w:rsidR="006F015F">
        <w:rPr>
          <w:rFonts w:ascii="Arial" w:hAnsi="Arial" w:cs="Arial"/>
          <w:color w:val="222222"/>
          <w:lang w:val="en"/>
        </w:rPr>
        <w:t>8</w:t>
      </w:r>
      <w:r>
        <w:rPr>
          <w:rFonts w:ascii="Arial" w:hAnsi="Arial" w:cs="Arial"/>
          <w:color w:val="222222"/>
          <w:lang w:val="en"/>
        </w:rPr>
        <w:t xml:space="preserve"> 77 FRÖSÖN</w:t>
      </w:r>
      <w:bookmarkStart w:id="0" w:name="_GoBack"/>
      <w:bookmarkEnd w:id="0"/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and organization number: 556119</w:t>
      </w:r>
      <w:r w:rsidR="00255AA4">
        <w:rPr>
          <w:rFonts w:ascii="Arial" w:hAnsi="Arial" w:cs="Arial"/>
          <w:color w:val="222222"/>
          <w:lang w:val="en"/>
        </w:rPr>
        <w:t>-</w:t>
      </w:r>
      <w:r>
        <w:rPr>
          <w:rFonts w:ascii="Arial" w:hAnsi="Arial" w:cs="Arial"/>
          <w:color w:val="222222"/>
          <w:lang w:val="en"/>
        </w:rPr>
        <w:t>6436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1. Each attached document in an email is counted as a unique document. </w:t>
      </w:r>
      <w:r w:rsidRPr="00B7264F">
        <w:rPr>
          <w:rFonts w:ascii="Arial" w:hAnsi="Arial" w:cs="Arial"/>
          <w:color w:val="222222"/>
          <w:u w:val="single"/>
          <w:lang w:val="en"/>
        </w:rPr>
        <w:t>This means that invoices and any attachme</w:t>
      </w:r>
      <w:r>
        <w:rPr>
          <w:rFonts w:ascii="Arial" w:hAnsi="Arial" w:cs="Arial"/>
          <w:color w:val="222222"/>
          <w:u w:val="single"/>
          <w:lang w:val="en"/>
        </w:rPr>
        <w:t>nts should be in the same PDF/</w:t>
      </w:r>
      <w:r w:rsidRPr="00B7264F">
        <w:rPr>
          <w:rFonts w:ascii="Arial" w:hAnsi="Arial" w:cs="Arial"/>
          <w:color w:val="222222"/>
          <w:u w:val="single"/>
          <w:lang w:val="en"/>
        </w:rPr>
        <w:t>TIFF</w:t>
      </w:r>
      <w:r>
        <w:rPr>
          <w:rFonts w:ascii="Arial" w:hAnsi="Arial" w:cs="Arial"/>
          <w:color w:val="222222"/>
          <w:u w:val="single"/>
          <w:lang w:val="en"/>
        </w:rPr>
        <w:t xml:space="preserve"> file</w:t>
      </w:r>
      <w:r>
        <w:rPr>
          <w:rFonts w:ascii="Arial" w:hAnsi="Arial" w:cs="Arial"/>
          <w:color w:val="222222"/>
          <w:lang w:val="en"/>
        </w:rPr>
        <w:t>. It is useful</w:t>
      </w:r>
      <w:r w:rsidR="00255AA4">
        <w:rPr>
          <w:rFonts w:ascii="Arial" w:hAnsi="Arial" w:cs="Arial"/>
          <w:color w:val="222222"/>
          <w:lang w:val="en"/>
        </w:rPr>
        <w:t xml:space="preserve"> to attach multiple documents in</w:t>
      </w:r>
      <w:r>
        <w:rPr>
          <w:rFonts w:ascii="Arial" w:hAnsi="Arial" w:cs="Arial"/>
          <w:color w:val="222222"/>
          <w:lang w:val="en"/>
        </w:rPr>
        <w:t xml:space="preserve"> the same email.</w:t>
      </w:r>
      <w:r>
        <w:rPr>
          <w:rFonts w:ascii="Arial" w:hAnsi="Arial" w:cs="Arial"/>
          <w:color w:val="222222"/>
          <w:lang w:val="en"/>
        </w:rPr>
        <w:br/>
        <w:t>2. The email address must be entered in the field of "To Addresses". If the e</w:t>
      </w:r>
      <w:r w:rsidR="00255AA4">
        <w:rPr>
          <w:rFonts w:ascii="Arial" w:hAnsi="Arial" w:cs="Arial"/>
          <w:color w:val="222222"/>
          <w:lang w:val="en"/>
        </w:rPr>
        <w:t>m</w:t>
      </w:r>
      <w:r>
        <w:rPr>
          <w:rFonts w:ascii="Arial" w:hAnsi="Arial" w:cs="Arial"/>
          <w:color w:val="222222"/>
          <w:lang w:val="en"/>
        </w:rPr>
        <w:t>ail address is written in the "copy" / "secret copy" field, the email is handled as incorrect and will be ignored.</w:t>
      </w:r>
      <w:r>
        <w:rPr>
          <w:rFonts w:ascii="Arial" w:hAnsi="Arial" w:cs="Arial"/>
          <w:color w:val="222222"/>
          <w:lang w:val="en"/>
        </w:rPr>
        <w:br/>
        <w:t>3. Only predefined document types, PDF and Multi-Tiff, can be managed by the service.</w:t>
      </w:r>
      <w:r>
        <w:rPr>
          <w:rFonts w:ascii="Arial" w:hAnsi="Arial" w:cs="Arial"/>
          <w:color w:val="222222"/>
          <w:lang w:val="en"/>
        </w:rPr>
        <w:br/>
        <w:t>4. The sender/supplier receives a return message/confirmation email containing the number of received documents that have been accepted or rejected using applicable rules of the service.</w:t>
      </w:r>
      <w:r>
        <w:rPr>
          <w:rFonts w:ascii="Arial" w:hAnsi="Arial" w:cs="Arial"/>
          <w:color w:val="222222"/>
          <w:lang w:val="en"/>
        </w:rPr>
        <w:br/>
        <w:t>5. If “Reject mail” is obtained even though the files are PDF or TIFF files or appear incorrectly,</w:t>
      </w:r>
      <w:r w:rsidRPr="00255AA4">
        <w:rPr>
          <w:rFonts w:ascii="Arial" w:hAnsi="Arial" w:cs="Arial"/>
          <w:color w:val="222222"/>
          <w:lang w:val="en"/>
        </w:rPr>
        <w:t xml:space="preserve"> contact</w:t>
      </w:r>
      <w:r w:rsidRPr="00B7264F">
        <w:rPr>
          <w:rFonts w:ascii="Arial" w:hAnsi="Arial" w:cs="Arial"/>
          <w:color w:val="222222"/>
          <w:u w:val="single"/>
          <w:lang w:val="en"/>
        </w:rPr>
        <w:t xml:space="preserve"> firlev@greencargo.com</w:t>
      </w:r>
      <w:r>
        <w:rPr>
          <w:rFonts w:ascii="Arial" w:hAnsi="Arial" w:cs="Arial"/>
          <w:color w:val="222222"/>
          <w:lang w:val="en"/>
        </w:rPr>
        <w:t>.</w:t>
      </w:r>
      <w:r>
        <w:rPr>
          <w:rFonts w:ascii="Arial" w:hAnsi="Arial" w:cs="Arial"/>
          <w:color w:val="222222"/>
          <w:lang w:val="en"/>
        </w:rPr>
        <w:br/>
        <w:t xml:space="preserve">6. No image logos should appear in the email. </w:t>
      </w:r>
      <w:r w:rsidR="0057342F">
        <w:rPr>
          <w:rFonts w:ascii="Arial" w:hAnsi="Arial" w:cs="Arial"/>
          <w:color w:val="222222"/>
          <w:lang w:val="en"/>
        </w:rPr>
        <w:t xml:space="preserve">If this is done a </w:t>
      </w:r>
      <w:r>
        <w:rPr>
          <w:rFonts w:ascii="Arial" w:hAnsi="Arial" w:cs="Arial"/>
          <w:color w:val="222222"/>
          <w:lang w:val="en"/>
        </w:rPr>
        <w:t xml:space="preserve">rejection email </w:t>
      </w:r>
      <w:r w:rsidR="0057342F">
        <w:rPr>
          <w:rFonts w:ascii="Arial" w:hAnsi="Arial" w:cs="Arial"/>
          <w:color w:val="222222"/>
          <w:lang w:val="en"/>
        </w:rPr>
        <w:t xml:space="preserve">will be received </w:t>
      </w:r>
      <w:r>
        <w:rPr>
          <w:rFonts w:ascii="Arial" w:hAnsi="Arial" w:cs="Arial"/>
          <w:color w:val="222222"/>
          <w:lang w:val="en"/>
        </w:rPr>
        <w:t>that the image log was thought to be an invoice in the wrong file format.</w:t>
      </w:r>
    </w:p>
    <w:sectPr w:rsidR="00E62D47" w:rsidRPr="00B726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2B" w:rsidRDefault="00FC142B" w:rsidP="0057342F">
      <w:pPr>
        <w:spacing w:after="0" w:line="240" w:lineRule="auto"/>
      </w:pPr>
      <w:r>
        <w:separator/>
      </w:r>
    </w:p>
  </w:endnote>
  <w:endnote w:type="continuationSeparator" w:id="0">
    <w:p w:rsidR="00FC142B" w:rsidRDefault="00FC142B" w:rsidP="005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2B" w:rsidRDefault="00FC142B" w:rsidP="0057342F">
      <w:pPr>
        <w:spacing w:after="0" w:line="240" w:lineRule="auto"/>
      </w:pPr>
      <w:r>
        <w:separator/>
      </w:r>
    </w:p>
  </w:footnote>
  <w:footnote w:type="continuationSeparator" w:id="0">
    <w:p w:rsidR="00FC142B" w:rsidRDefault="00FC142B" w:rsidP="005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2F" w:rsidRPr="0057342F" w:rsidRDefault="0057342F">
    <w:pPr>
      <w:pStyle w:val="Sidhuvud"/>
      <w:rPr>
        <w:lang w:val="en-US"/>
      </w:rPr>
    </w:pPr>
    <w:r>
      <w:rPr>
        <w:rFonts w:ascii="Arial" w:hAnsi="Arial" w:cs="Arial"/>
        <w:color w:val="222222"/>
        <w:lang w:val="en"/>
      </w:rPr>
      <w:t>Green Cargo AB</w:t>
    </w:r>
    <w:r>
      <w:rPr>
        <w:rFonts w:ascii="Arial" w:hAnsi="Arial" w:cs="Arial"/>
        <w:color w:val="222222"/>
        <w:lang w:val="en"/>
      </w:rPr>
      <w:br/>
      <w:t>FE5084</w:t>
    </w:r>
    <w:r>
      <w:rPr>
        <w:rFonts w:ascii="Arial" w:hAnsi="Arial" w:cs="Arial"/>
        <w:color w:val="222222"/>
        <w:lang w:val="en"/>
      </w:rPr>
      <w:br/>
      <w:t>837 77 FRÖSÖN</w:t>
    </w:r>
    <w:r>
      <w:rPr>
        <w:rFonts w:ascii="Arial" w:hAnsi="Arial" w:cs="Arial"/>
        <w:color w:val="222222"/>
        <w:lang w:val="en"/>
      </w:rPr>
      <w:br/>
    </w:r>
    <w:r>
      <w:rPr>
        <w:rFonts w:ascii="Arial" w:hAnsi="Arial" w:cs="Arial"/>
        <w:color w:val="222222"/>
        <w:lang w:val="en"/>
      </w:rPr>
      <w:br/>
      <w:t>Organization number: 55611</w:t>
    </w:r>
    <w:r w:rsidR="00255AA4">
      <w:rPr>
        <w:rFonts w:ascii="Arial" w:hAnsi="Arial" w:cs="Arial"/>
        <w:color w:val="222222"/>
        <w:lang w:val="en"/>
      </w:rPr>
      <w:t>9</w:t>
    </w:r>
    <w:r>
      <w:rPr>
        <w:rFonts w:ascii="Arial" w:hAnsi="Arial" w:cs="Arial"/>
        <w:color w:val="222222"/>
        <w:lang w:val="en"/>
      </w:rPr>
      <w:t>-6436</w:t>
    </w:r>
  </w:p>
  <w:p w:rsidR="0057342F" w:rsidRPr="0057342F" w:rsidRDefault="0057342F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F"/>
    <w:rsid w:val="00255AA4"/>
    <w:rsid w:val="0057342F"/>
    <w:rsid w:val="006E5890"/>
    <w:rsid w:val="006F015F"/>
    <w:rsid w:val="00B7264F"/>
    <w:rsid w:val="00B83979"/>
    <w:rsid w:val="00E62D47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73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73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5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342F"/>
  </w:style>
  <w:style w:type="paragraph" w:styleId="Sidfot">
    <w:name w:val="footer"/>
    <w:basedOn w:val="Normal"/>
    <w:link w:val="SidfotChar"/>
    <w:uiPriority w:val="99"/>
    <w:unhideWhenUsed/>
    <w:rsid w:val="005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342F"/>
  </w:style>
  <w:style w:type="paragraph" w:styleId="Ballongtext">
    <w:name w:val="Balloon Text"/>
    <w:basedOn w:val="Normal"/>
    <w:link w:val="BallongtextChar"/>
    <w:uiPriority w:val="99"/>
    <w:semiHidden/>
    <w:unhideWhenUsed/>
    <w:rsid w:val="005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73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73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5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342F"/>
  </w:style>
  <w:style w:type="paragraph" w:styleId="Sidfot">
    <w:name w:val="footer"/>
    <w:basedOn w:val="Normal"/>
    <w:link w:val="SidfotChar"/>
    <w:uiPriority w:val="99"/>
    <w:unhideWhenUsed/>
    <w:rsid w:val="005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342F"/>
  </w:style>
  <w:style w:type="paragraph" w:styleId="Ballongtext">
    <w:name w:val="Balloon Text"/>
    <w:basedOn w:val="Normal"/>
    <w:link w:val="BallongtextChar"/>
    <w:uiPriority w:val="99"/>
    <w:semiHidden/>
    <w:unhideWhenUsed/>
    <w:rsid w:val="005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EB06-0F82-4FC1-B5EB-E7496BC4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Green Cargo AB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Andersson</dc:creator>
  <cp:lastModifiedBy>Ann Jansson</cp:lastModifiedBy>
  <cp:revision>5</cp:revision>
  <dcterms:created xsi:type="dcterms:W3CDTF">2017-06-12T08:12:00Z</dcterms:created>
  <dcterms:modified xsi:type="dcterms:W3CDTF">2018-11-30T13:33:00Z</dcterms:modified>
</cp:coreProperties>
</file>